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:rsidR="00111C0D" w:rsidRPr="00BB2483" w:rsidRDefault="00111C0D" w:rsidP="003D15B9">
      <w:p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Tahoma"/>
          <w:color w:val="333333"/>
          <w:sz w:val="17"/>
          <w:szCs w:val="17"/>
          <w:lang w:val="es-ES" w:eastAsia="es-MX"/>
        </w:rPr>
      </w:pPr>
      <w:bookmarkStart w:id="0" w:name="_GoBack"/>
      <w:bookmarkEnd w:id="0"/>
    </w:p>
    <w:p w:rsidR="00BB2483" w:rsidRDefault="00B24D0A" w:rsidP="003D15B9">
      <w:pPr>
        <w:shd w:val="clear" w:color="auto" w:fill="DBE5F1" w:themeFill="accent1" w:themeFillTint="33"/>
        <w:spacing w:line="240" w:lineRule="auto"/>
        <w:rPr>
          <w:rFonts w:ascii="Arial Narrow" w:eastAsia="Times New Roman" w:hAnsi="Arial Narrow" w:cs="Arial"/>
          <w:b/>
          <w:color w:val="333333"/>
          <w:sz w:val="28"/>
          <w:lang w:val="es-ES" w:eastAsia="es-MX"/>
        </w:rPr>
      </w:pPr>
      <w:r w:rsidRPr="003D15B9">
        <w:rPr>
          <w:rFonts w:ascii="Arial Narrow" w:eastAsia="Times New Roman" w:hAnsi="Arial Narrow" w:cs="Tahoma"/>
          <w:noProof/>
          <w:color w:val="333333"/>
          <w:sz w:val="17"/>
          <w:szCs w:val="17"/>
          <w:lang w:eastAsia="es-MX"/>
        </w:rPr>
        <w:drawing>
          <wp:anchor distT="0" distB="0" distL="114300" distR="114300" simplePos="0" relativeHeight="251658240" behindDoc="0" locked="0" layoutInCell="1" allowOverlap="1" wp14:anchorId="39C41F7D" wp14:editId="33F8CB83">
            <wp:simplePos x="0" y="0"/>
            <wp:positionH relativeFrom="margin">
              <wp:posOffset>3676650</wp:posOffset>
            </wp:positionH>
            <wp:positionV relativeFrom="margin">
              <wp:posOffset>459740</wp:posOffset>
            </wp:positionV>
            <wp:extent cx="3027045" cy="2591435"/>
            <wp:effectExtent l="122555" t="67945" r="86360" b="124460"/>
            <wp:wrapSquare wrapText="bothSides"/>
            <wp:docPr id="1" name="Imagen 1" descr="C:\Users\QAZWSX\Desktop\yohoy\IMG_20150323_09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AZWSX\Desktop\yohoy\IMG_20150323_0931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7" t="9046" r="23525" b="15203"/>
                    <a:stretch/>
                  </pic:blipFill>
                  <pic:spPr bwMode="auto">
                    <a:xfrm rot="5400000">
                      <a:off x="0" y="0"/>
                      <a:ext cx="3027045" cy="25914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8E4">
        <w:rPr>
          <w:rFonts w:ascii="Arial Narrow" w:eastAsia="Times New Roman" w:hAnsi="Arial Narrow" w:cs="Arial"/>
          <w:b/>
          <w:color w:val="333333"/>
          <w:sz w:val="28"/>
          <w:lang w:val="es-ES" w:eastAsia="es-MX"/>
        </w:rPr>
        <w:t xml:space="preserve">Nombre: DRA </w:t>
      </w:r>
      <w:r w:rsidR="00106D1F">
        <w:rPr>
          <w:rFonts w:ascii="Arial Narrow" w:eastAsia="Times New Roman" w:hAnsi="Arial Narrow" w:cs="Arial"/>
          <w:b/>
          <w:color w:val="333333"/>
          <w:sz w:val="28"/>
          <w:lang w:val="es-ES" w:eastAsia="es-MX"/>
        </w:rPr>
        <w:t xml:space="preserve"> MARIA </w:t>
      </w:r>
      <w:r w:rsidR="00111C0D" w:rsidRPr="00BB2483">
        <w:rPr>
          <w:rFonts w:ascii="Arial Narrow" w:eastAsia="Times New Roman" w:hAnsi="Arial Narrow" w:cs="Arial"/>
          <w:b/>
          <w:color w:val="333333"/>
          <w:sz w:val="28"/>
          <w:lang w:val="es-ES" w:eastAsia="es-MX"/>
        </w:rPr>
        <w:t xml:space="preserve"> DEL CARMEN FLORES RAMIREZ </w:t>
      </w:r>
    </w:p>
    <w:p w:rsidR="000A318C" w:rsidRPr="003D15B9" w:rsidRDefault="000A318C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line="240" w:lineRule="auto"/>
        <w:rPr>
          <w:rFonts w:ascii="Arial Narrow" w:eastAsia="Times New Roman" w:hAnsi="Arial Narrow" w:cs="Arial"/>
          <w:color w:val="333333"/>
          <w:sz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lang w:val="es-ES" w:eastAsia="es-MX"/>
        </w:rPr>
        <w:t xml:space="preserve">Doctorado en Desarrollo Educativo Universidad </w:t>
      </w:r>
      <w:r w:rsidR="00EB72C5">
        <w:rPr>
          <w:rFonts w:ascii="Arial Narrow" w:eastAsia="Times New Roman" w:hAnsi="Arial Narrow" w:cs="Arial"/>
          <w:color w:val="333333"/>
          <w:sz w:val="28"/>
          <w:lang w:val="es-ES" w:eastAsia="es-MX"/>
        </w:rPr>
        <w:t xml:space="preserve">Autónoma de la Laguna </w:t>
      </w:r>
    </w:p>
    <w:p w:rsidR="00BB2483" w:rsidRPr="003D15B9" w:rsidRDefault="00111C0D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Máster en Educación por la Universidad Autónoma de La Laguna</w:t>
      </w:r>
    </w:p>
    <w:p w:rsidR="00BB2483" w:rsidRPr="003D15B9" w:rsidRDefault="00BB2483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b/>
          <w:color w:val="333333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Maestra en Administración en Servicios de Salud por la Universidad Autónoma de Coahuila </w:t>
      </w:r>
    </w:p>
    <w:p w:rsidR="00BB2483" w:rsidRDefault="00111C0D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Lic. En Trabajo Social por la Universidad Autónoma de Coahuila.</w:t>
      </w:r>
    </w:p>
    <w:p w:rsidR="00200981" w:rsidRPr="00200981" w:rsidRDefault="00200981" w:rsidP="00200981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Capacitadora en el </w:t>
      </w: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Centro de Desarrollo Docente,</w:t>
      </w:r>
      <w: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</w:t>
      </w: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Evaluación y Educación Continua</w:t>
      </w:r>
      <w: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de la UAdeC</w:t>
      </w:r>
    </w:p>
    <w:p w:rsidR="00384D2E" w:rsidRPr="003D15B9" w:rsidRDefault="00384D2E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Proceso de Certificación en Estrategias de Aprendizaje (ITESM) </w:t>
      </w:r>
    </w:p>
    <w:p w:rsidR="00BB2483" w:rsidRPr="003D15B9" w:rsidRDefault="00111C0D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Diplomado en Docencia Universitaria (UAL)</w:t>
      </w:r>
    </w:p>
    <w:p w:rsidR="00BB2483" w:rsidRPr="003D15B9" w:rsidRDefault="00111C0D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Diplomado en Habilidades Docentes (ITESM)</w:t>
      </w:r>
    </w:p>
    <w:p w:rsidR="00BB2483" w:rsidRPr="003D15B9" w:rsidRDefault="00111C0D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Diplomado en Formación de Tutores (UAdeC)</w:t>
      </w:r>
    </w:p>
    <w:p w:rsidR="00BB2483" w:rsidRPr="003D15B9" w:rsidRDefault="00111C0D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Diplomado en Didáctica Aplicada (UAdeC)</w:t>
      </w:r>
    </w:p>
    <w:p w:rsidR="00BB2483" w:rsidRPr="003D15B9" w:rsidRDefault="00111C0D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Diplomado</w:t>
      </w:r>
      <w:r w:rsidR="00BB2483"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</w:t>
      </w: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La Computadora como Herramienta Didáctica</w:t>
      </w:r>
      <w:r w:rsidR="00556028"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(UAdeC)</w:t>
      </w:r>
    </w:p>
    <w:p w:rsidR="00BB2483" w:rsidRPr="003D15B9" w:rsidRDefault="00BB2483" w:rsidP="003D15B9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Participación en </w:t>
      </w:r>
      <w:r w:rsid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más de 20 </w:t>
      </w: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Congreso</w:t>
      </w:r>
      <w:r w:rsid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s a </w:t>
      </w:r>
      <w:r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</w:t>
      </w:r>
      <w:r w:rsid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nivel Nacional e Internacional</w:t>
      </w:r>
      <w:r w:rsidR="00111C0D" w:rsidRPr="003D15B9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</w:t>
      </w:r>
    </w:p>
    <w:p w:rsidR="00B877F7" w:rsidRPr="00200981" w:rsidRDefault="00200981" w:rsidP="00B019A5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Líder</w:t>
      </w:r>
      <w:r w:rsidR="000A318C"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del Cuerpo Académico </w:t>
      </w: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Bienestar Social </w:t>
      </w:r>
      <w: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Escuela de Ciencias de la Comunidad UAdeC </w:t>
      </w:r>
    </w:p>
    <w:p w:rsidR="00200981" w:rsidRDefault="00200981" w:rsidP="00FC3EF6">
      <w:pPr>
        <w:pStyle w:val="Prrafodelista"/>
        <w:shd w:val="clear" w:color="auto" w:fill="DBE5F1" w:themeFill="accent1" w:themeFillTint="33"/>
        <w:spacing w:after="0" w:line="240" w:lineRule="auto"/>
        <w:ind w:left="76"/>
        <w:jc w:val="both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</w:p>
    <w:p w:rsidR="00B877F7" w:rsidRPr="00EB72C5" w:rsidRDefault="00EB72C5" w:rsidP="00EB72C5">
      <w:pPr>
        <w:pStyle w:val="Prrafodelista"/>
        <w:shd w:val="clear" w:color="auto" w:fill="DBE5F1" w:themeFill="accent1" w:themeFillTint="33"/>
        <w:spacing w:after="0" w:line="240" w:lineRule="auto"/>
        <w:ind w:left="76"/>
        <w:jc w:val="both"/>
        <w:rPr>
          <w:rFonts w:ascii="Arial Narrow" w:eastAsia="Times New Roman" w:hAnsi="Arial Narrow" w:cs="Arial"/>
          <w:i/>
          <w:color w:val="333333"/>
          <w:sz w:val="28"/>
          <w:szCs w:val="28"/>
          <w:lang w:val="es-ES" w:eastAsia="es-MX"/>
        </w:rPr>
      </w:pPr>
      <w:r>
        <w:rPr>
          <w:rFonts w:ascii="Arial Narrow" w:eastAsia="Times New Roman" w:hAnsi="Arial Narrow" w:cs="Arial"/>
          <w:i/>
          <w:color w:val="333333"/>
          <w:sz w:val="28"/>
          <w:szCs w:val="28"/>
          <w:lang w:val="es-ES" w:eastAsia="es-MX"/>
        </w:rPr>
        <w:t>Trayectorí</w:t>
      </w:r>
      <w:r w:rsidR="00B877F7" w:rsidRPr="00200981">
        <w:rPr>
          <w:rFonts w:ascii="Arial Narrow" w:eastAsia="Times New Roman" w:hAnsi="Arial Narrow" w:cs="Arial"/>
          <w:i/>
          <w:color w:val="333333"/>
          <w:sz w:val="28"/>
          <w:szCs w:val="28"/>
          <w:lang w:val="es-ES" w:eastAsia="es-MX"/>
        </w:rPr>
        <w:t xml:space="preserve">a Laboral </w:t>
      </w:r>
    </w:p>
    <w:p w:rsidR="00200981" w:rsidRPr="00200981" w:rsidRDefault="00200981" w:rsidP="0020098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Maestro de Tiempo Completo Universidad Autónoma de Coahuila Escuela de Ciencias de la Comunidad a la Fecha </w:t>
      </w:r>
    </w:p>
    <w:p w:rsidR="00FC3EF6" w:rsidRPr="00200981" w:rsidRDefault="00111C0D" w:rsidP="00200981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Coordinadora del Departamento de </w:t>
      </w:r>
      <w:r w:rsidR="00773AB2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Cultura en la</w:t>
      </w: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Universidad Autónoma de Coahuila UT.</w:t>
      </w:r>
      <w:r w:rsidR="00BB2483"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 En la Esc. D</w:t>
      </w:r>
      <w:r w:rsidR="00FC3EF6"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e Lic. En Enfermería </w:t>
      </w:r>
    </w:p>
    <w:p w:rsidR="00200981" w:rsidRDefault="00556028" w:rsidP="00200981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Catedrático de Carrera de Tiempo Completo de la Escuela de Licenc</w:t>
      </w:r>
      <w:r w:rsidR="00200981"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iatura en Enfermería </w:t>
      </w:r>
    </w:p>
    <w:p w:rsidR="00FC3EF6" w:rsidRDefault="00B877F7" w:rsidP="00200981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200981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Integrante de la Academia de Cultura del Gobierno Municipal en Torreón Coahuila </w:t>
      </w:r>
    </w:p>
    <w:p w:rsidR="00EB72C5" w:rsidRDefault="00EB72C5" w:rsidP="00EB72C5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EB72C5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Jefe Del Departamento De Recursos Humanos Grupo Tyson</w:t>
      </w:r>
    </w:p>
    <w:p w:rsidR="00200981" w:rsidRDefault="00200981" w:rsidP="00200981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Anexo CVU – PRODEP </w:t>
      </w:r>
    </w:p>
    <w:p w:rsidR="00773AB2" w:rsidRPr="00773AB2" w:rsidRDefault="00773AB2" w:rsidP="00773AB2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773AB2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Participación Congreso ENTREPARES, Conrysit, Puebla 11 y 12 de Septiembre 2018</w:t>
      </w:r>
    </w:p>
    <w:p w:rsidR="00773AB2" w:rsidRPr="00773AB2" w:rsidRDefault="00773AB2" w:rsidP="00773AB2">
      <w:pPr>
        <w:pStyle w:val="Prrafodelista"/>
        <w:numPr>
          <w:ilvl w:val="0"/>
          <w:numId w:val="2"/>
        </w:num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 w:rsidRPr="00773AB2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Propuesta, ID 5125 “Adultos Mayores hacia una Construcción Social de Envejecimiento y Autonomía” VII Congreso Internacional de Ciencias Humanas Universitat Abat Oliba CEU</w:t>
      </w:r>
    </w:p>
    <w:p w:rsidR="00773AB2" w:rsidRPr="006F4FC9" w:rsidRDefault="00773AB2" w:rsidP="00773AB2">
      <w:pPr>
        <w:shd w:val="clear" w:color="auto" w:fill="DBE5F1" w:themeFill="accent1" w:themeFillTint="33"/>
        <w:spacing w:after="0" w:line="240" w:lineRule="auto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  <w:r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 xml:space="preserve">Barcelona, España </w:t>
      </w:r>
      <w:r w:rsidRPr="00B27D33"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  <w:t>2-3 noviembre, 2018</w:t>
      </w:r>
    </w:p>
    <w:p w:rsidR="00773AB2" w:rsidRDefault="00773AB2" w:rsidP="00773AB2">
      <w:pPr>
        <w:pStyle w:val="Prrafodelista"/>
        <w:shd w:val="clear" w:color="auto" w:fill="DBE5F1" w:themeFill="accent1" w:themeFillTint="33"/>
        <w:spacing w:after="0" w:line="240" w:lineRule="auto"/>
        <w:ind w:left="76"/>
        <w:rPr>
          <w:rFonts w:ascii="Arial Narrow" w:eastAsia="Times New Roman" w:hAnsi="Arial Narrow" w:cs="Arial"/>
          <w:color w:val="333333"/>
          <w:sz w:val="28"/>
          <w:szCs w:val="28"/>
          <w:lang w:val="es-ES" w:eastAsia="es-MX"/>
        </w:rPr>
      </w:pPr>
    </w:p>
    <w:p w:rsidR="00D8408A" w:rsidRDefault="00D8408A" w:rsidP="00773AB2">
      <w:pPr>
        <w:shd w:val="clear" w:color="auto" w:fill="DBE5F1" w:themeFill="accent1" w:themeFillTint="33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es-MX"/>
        </w:rPr>
      </w:pPr>
    </w:p>
    <w:p w:rsidR="00D8408A" w:rsidRDefault="00D8408A" w:rsidP="00773AB2">
      <w:pPr>
        <w:shd w:val="clear" w:color="auto" w:fill="DBE5F1" w:themeFill="accent1" w:themeFillTint="33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es-MX"/>
        </w:rPr>
      </w:pPr>
    </w:p>
    <w:p w:rsidR="00D8408A" w:rsidRDefault="00D8408A" w:rsidP="00773AB2">
      <w:pPr>
        <w:shd w:val="clear" w:color="auto" w:fill="DBE5F1" w:themeFill="accent1" w:themeFillTint="33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es-MX"/>
        </w:rPr>
      </w:pPr>
    </w:p>
    <w:p w:rsidR="00773AB2" w:rsidRPr="00633057" w:rsidRDefault="00D8408A" w:rsidP="00773AB2">
      <w:pPr>
        <w:shd w:val="clear" w:color="auto" w:fill="DBE5F1" w:themeFill="accent1" w:themeFillTint="33"/>
        <w:spacing w:after="0" w:line="240" w:lineRule="auto"/>
        <w:jc w:val="both"/>
        <w:rPr>
          <w:rFonts w:ascii="Arial" w:eastAsia="Times New Roman" w:hAnsi="Arial" w:cs="Arial"/>
          <w:color w:val="333333"/>
          <w:lang w:val="es-ES" w:eastAsia="es-MX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s-ES" w:eastAsia="es-MX"/>
        </w:rPr>
        <w:lastRenderedPageBreak/>
        <w:t xml:space="preserve">      </w:t>
      </w:r>
      <w:r w:rsidR="00773AB2" w:rsidRPr="00633057">
        <w:rPr>
          <w:rFonts w:ascii="Arial" w:eastAsia="Times New Roman" w:hAnsi="Arial" w:cs="Arial"/>
          <w:color w:val="333333"/>
          <w:lang w:val="es-ES" w:eastAsia="es-MX"/>
        </w:rPr>
        <w:t xml:space="preserve">Proyectos y Logros </w:t>
      </w:r>
    </w:p>
    <w:p w:rsidR="00773AB2" w:rsidRPr="00633057" w:rsidRDefault="00773AB2" w:rsidP="00773AB2">
      <w:pPr>
        <w:shd w:val="clear" w:color="auto" w:fill="DBE5F1" w:themeFill="accent1" w:themeFillTint="33"/>
        <w:spacing w:after="0" w:line="240" w:lineRule="auto"/>
        <w:jc w:val="both"/>
        <w:rPr>
          <w:rFonts w:ascii="Arial" w:eastAsia="Times New Roman" w:hAnsi="Arial" w:cs="Arial"/>
          <w:color w:val="333333"/>
          <w:lang w:val="es-ES" w:eastAsia="es-MX"/>
        </w:rPr>
      </w:pPr>
      <w:r w:rsidRPr="00633057">
        <w:rPr>
          <w:rFonts w:ascii="Arial" w:eastAsia="Times New Roman" w:hAnsi="Arial" w:cs="Arial"/>
          <w:color w:val="333333"/>
          <w:lang w:val="es-ES" w:eastAsia="es-MX"/>
        </w:rPr>
        <w:t xml:space="preserve">    </w:t>
      </w:r>
    </w:p>
    <w:p w:rsidR="00773AB2" w:rsidRPr="00633057" w:rsidRDefault="00773AB2" w:rsidP="00633057">
      <w:pPr>
        <w:pStyle w:val="Prrafodelista"/>
        <w:ind w:left="420"/>
        <w:jc w:val="both"/>
        <w:rPr>
          <w:rFonts w:ascii="Arial" w:hAnsi="Arial" w:cs="Arial"/>
          <w:b/>
          <w:i/>
        </w:rPr>
      </w:pPr>
      <w:r w:rsidRPr="00633057">
        <w:rPr>
          <w:rFonts w:ascii="Arial" w:eastAsia="Times New Roman" w:hAnsi="Arial" w:cs="Arial"/>
          <w:color w:val="333333"/>
          <w:lang w:val="es-ES" w:eastAsia="es-MX"/>
        </w:rPr>
        <w:t xml:space="preserve">Desarrollo de proyecto con financiamiento PRODEP 2017-2018 </w:t>
      </w:r>
      <w:r w:rsidRPr="00633057">
        <w:rPr>
          <w:rFonts w:ascii="Arial" w:hAnsi="Arial" w:cs="Arial"/>
          <w:b/>
          <w:i/>
        </w:rPr>
        <w:t>“CALIDAD DE VIDA EN EL ADULTO MAYOR, SU RELACION FAMILIAR, Y ANALISIS DEL FACTOR SALUD”F-PROMEP-38/Rev-04</w:t>
      </w:r>
      <w:r w:rsidRPr="00633057">
        <w:rPr>
          <w:rFonts w:ascii="Arial" w:hAnsi="Arial" w:cs="Arial"/>
        </w:rPr>
        <w:t xml:space="preserve">     </w:t>
      </w:r>
      <w:hyperlink r:id="rId9" w:history="1">
        <w:r w:rsidRPr="00633057">
          <w:rPr>
            <w:rStyle w:val="Hipervnculo"/>
            <w:rFonts w:ascii="Arial" w:hAnsi="Arial" w:cs="Arial"/>
          </w:rPr>
          <w:t>http://promep.sep.gob.mx/archivospdf/protocolos/Protocolo199089.PDF</w:t>
        </w:r>
      </w:hyperlink>
    </w:p>
    <w:p w:rsidR="00773AB2" w:rsidRPr="00633057" w:rsidRDefault="00773AB2" w:rsidP="00773AB2">
      <w:pPr>
        <w:pStyle w:val="Prrafodelista"/>
        <w:ind w:left="420"/>
        <w:jc w:val="both"/>
        <w:rPr>
          <w:rFonts w:ascii="Arial" w:hAnsi="Arial" w:cs="Arial"/>
        </w:rPr>
      </w:pPr>
    </w:p>
    <w:p w:rsidR="00773AB2" w:rsidRPr="00633057" w:rsidRDefault="00773AB2" w:rsidP="00633057">
      <w:pPr>
        <w:pStyle w:val="Prrafodelista"/>
        <w:numPr>
          <w:ilvl w:val="0"/>
          <w:numId w:val="17"/>
        </w:numPr>
        <w:shd w:val="clear" w:color="auto" w:fill="DBE5F1" w:themeFill="accent1" w:themeFillTint="33"/>
        <w:spacing w:after="0" w:line="240" w:lineRule="auto"/>
        <w:jc w:val="both"/>
        <w:rPr>
          <w:rFonts w:ascii="Arial" w:eastAsia="Times New Roman" w:hAnsi="Arial" w:cs="Arial"/>
          <w:b/>
          <w:color w:val="333333"/>
          <w:lang w:val="es-ES" w:eastAsia="es-MX"/>
        </w:rPr>
      </w:pPr>
      <w:r w:rsidRPr="00633057">
        <w:rPr>
          <w:rFonts w:ascii="Arial" w:eastAsia="Times New Roman" w:hAnsi="Arial" w:cs="Arial"/>
          <w:color w:val="333333"/>
          <w:lang w:val="es-ES" w:eastAsia="es-MX"/>
        </w:rPr>
        <w:t xml:space="preserve">Participación en 6ª Reunión de jovenes investigadores organizada por CONACYT </w:t>
      </w:r>
      <w:r w:rsidRPr="00633057">
        <w:rPr>
          <w:rFonts w:ascii="Arial" w:eastAsia="Times New Roman" w:hAnsi="Arial" w:cs="Arial"/>
          <w:b/>
          <w:color w:val="333333"/>
          <w:lang w:val="es-ES" w:eastAsia="es-MX"/>
        </w:rPr>
        <w:t>Obteniendo el  1er lugar en “Panorama Sobre Envejecimiento Y Perspectiva Del Trabajador  Social En Coahuila”.</w:t>
      </w:r>
    </w:p>
    <w:p w:rsidR="00773AB2" w:rsidRPr="00633057" w:rsidRDefault="00773AB2" w:rsidP="00773AB2">
      <w:pPr>
        <w:pStyle w:val="Prrafodelista"/>
        <w:numPr>
          <w:ilvl w:val="0"/>
          <w:numId w:val="17"/>
        </w:numPr>
        <w:shd w:val="clear" w:color="auto" w:fill="DBE5F1" w:themeFill="accent1" w:themeFillTint="33"/>
        <w:spacing w:after="0" w:line="240" w:lineRule="auto"/>
        <w:jc w:val="both"/>
        <w:rPr>
          <w:rFonts w:ascii="Arial" w:eastAsia="Times New Roman" w:hAnsi="Arial" w:cs="Arial"/>
          <w:color w:val="333333"/>
          <w:lang w:val="es-ES" w:eastAsia="es-MX"/>
        </w:rPr>
      </w:pPr>
      <w:r w:rsidRPr="00633057">
        <w:rPr>
          <w:rFonts w:ascii="Arial" w:eastAsia="Times New Roman" w:hAnsi="Arial" w:cs="Arial"/>
          <w:color w:val="333333"/>
          <w:lang w:val="es-ES" w:eastAsia="es-MX"/>
        </w:rPr>
        <w:t>4to. Congreso Nacional  Interinstitucional de Jóvenes Investigadores con sede en Tabasco, que organiza su Institución del 8 al 10 de noviembre. CONACYT El proyecto “Panorama Sobre Envejecimiento y Perspectiva del Trabajador  Social en Coahuila”. Participación  en el área de conocimiento de Ciencias de la Conducta.</w:t>
      </w:r>
    </w:p>
    <w:p w:rsidR="00773AB2" w:rsidRPr="00633057" w:rsidRDefault="00773AB2" w:rsidP="0063305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  <w:color w:val="000000"/>
          <w:lang w:eastAsia="es-MX"/>
        </w:rPr>
      </w:pPr>
      <w:r w:rsidRPr="00633057">
        <w:rPr>
          <w:rFonts w:ascii="Arial" w:eastAsiaTheme="minorEastAsia" w:hAnsi="Arial" w:cs="Arial"/>
          <w:color w:val="000000" w:themeColor="text1"/>
          <w:kern w:val="24"/>
          <w:lang w:eastAsia="es-MX"/>
        </w:rPr>
        <w:t xml:space="preserve">XII Encuentro de Política Social y VII Encuentro de Trabajo Social México, Centro América y el Caribe Panamá 26 al 28 de Octubre 2017 </w:t>
      </w:r>
    </w:p>
    <w:p w:rsidR="00773AB2" w:rsidRPr="00633057" w:rsidRDefault="00773AB2" w:rsidP="0063305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eastAsiaTheme="minorEastAsia" w:hAnsi="Arial" w:cs="Arial"/>
          <w:color w:val="000000" w:themeColor="text1"/>
          <w:kern w:val="24"/>
          <w:lang w:eastAsia="es-MX"/>
        </w:rPr>
        <w:t xml:space="preserve">VII Seminario Nacional y III Internacional de Investigación en Trabajo Social “Grupos Sociales Emergentes y Familias en el ámbito de la Intervención Social” del 23 al de Agosto 2017 Colima, Colima México. </w:t>
      </w:r>
    </w:p>
    <w:p w:rsidR="00773AB2" w:rsidRPr="00633057" w:rsidRDefault="00773AB2" w:rsidP="0063305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>Congreso del  08 al 10 del 2017, en Celaya, Guanajuato, México.</w:t>
      </w:r>
    </w:p>
    <w:p w:rsidR="00533E48" w:rsidRPr="00633057" w:rsidRDefault="00773AB2" w:rsidP="0063305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 xml:space="preserve">Primer Seminario “Reflexiones sobre la formación y quehacer de Trabajo Social en el campo gerontológico en México”. del 23 y 24 del 2017,  Escuela Nacional de Trabajo Social de </w:t>
      </w:r>
      <w:r w:rsidR="00633057" w:rsidRPr="00633057">
        <w:rPr>
          <w:rFonts w:ascii="Arial" w:hAnsi="Arial" w:cs="Arial"/>
          <w:lang w:eastAsia="es-MX"/>
        </w:rPr>
        <w:t>la UNAM, en la Ciudad de México</w:t>
      </w:r>
    </w:p>
    <w:p w:rsidR="00773AB2" w:rsidRPr="00633057" w:rsidRDefault="00773AB2" w:rsidP="00773AB2">
      <w:pPr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b/>
          <w:lang w:eastAsia="es-MX"/>
        </w:rPr>
      </w:pPr>
      <w:r w:rsidRPr="00633057">
        <w:rPr>
          <w:rFonts w:ascii="Arial" w:hAnsi="Arial" w:cs="Arial"/>
          <w:b/>
          <w:lang w:eastAsia="es-MX"/>
        </w:rPr>
        <w:t xml:space="preserve">Asesoría de Tesis Licenciatura </w:t>
      </w:r>
    </w:p>
    <w:p w:rsidR="00773AB2" w:rsidRPr="00633057" w:rsidRDefault="00773AB2" w:rsidP="00773AB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 xml:space="preserve">Alumna </w:t>
      </w:r>
      <w:r w:rsidRPr="00633057">
        <w:rPr>
          <w:rFonts w:ascii="Arial" w:hAnsi="Arial" w:cs="Arial"/>
          <w:i/>
          <w:lang w:eastAsia="es-MX"/>
        </w:rPr>
        <w:t>ANA KARINA MESTA</w:t>
      </w:r>
      <w:r w:rsidRPr="00633057">
        <w:rPr>
          <w:rFonts w:ascii="Arial" w:hAnsi="Arial" w:cs="Arial"/>
          <w:lang w:eastAsia="es-MX"/>
        </w:rPr>
        <w:t xml:space="preserve"> con Número de Matrícula No. 3347811, en proceso de asesoría para titulación.</w:t>
      </w:r>
    </w:p>
    <w:p w:rsidR="00773AB2" w:rsidRPr="00633057" w:rsidRDefault="00773AB2" w:rsidP="00533E48">
      <w:pPr>
        <w:pStyle w:val="Prrafodelista"/>
        <w:ind w:left="1080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>Título: Influencia de las Relaciones Humanas familiares, en el desarrollo emocional de los alumnos de preescolar José Vasconcelos de Lerdo, Dgo, en proceso.</w:t>
      </w:r>
    </w:p>
    <w:p w:rsidR="00773AB2" w:rsidRPr="00633057" w:rsidRDefault="00773AB2" w:rsidP="00773AB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 xml:space="preserve">Jazmín Isabel Saucedo Quiñones con número de matrícula No.14146016 en proceso </w:t>
      </w:r>
      <w:r w:rsidR="00533E48" w:rsidRPr="00633057">
        <w:rPr>
          <w:rFonts w:ascii="Arial" w:hAnsi="Arial" w:cs="Arial"/>
          <w:lang w:eastAsia="es-MX"/>
        </w:rPr>
        <w:t xml:space="preserve">de titulación </w:t>
      </w:r>
    </w:p>
    <w:p w:rsidR="00533E48" w:rsidRPr="00633057" w:rsidRDefault="00533E48" w:rsidP="00533E48">
      <w:pPr>
        <w:pStyle w:val="Prrafodelista"/>
        <w:autoSpaceDE w:val="0"/>
        <w:autoSpaceDN w:val="0"/>
        <w:adjustRightInd w:val="0"/>
        <w:spacing w:line="360" w:lineRule="auto"/>
        <w:ind w:left="1080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>Título: Relación entre modelos de familias modernas y trastornos de ansiedad.</w:t>
      </w:r>
    </w:p>
    <w:p w:rsidR="00773AB2" w:rsidRPr="00633057" w:rsidRDefault="00773AB2" w:rsidP="00773AB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 xml:space="preserve">Dora Andrea Guerrero Medina con número de matrícula No. 14132781 en proceso </w:t>
      </w:r>
    </w:p>
    <w:p w:rsidR="00773AB2" w:rsidRPr="00633057" w:rsidRDefault="00773AB2" w:rsidP="00633057">
      <w:pPr>
        <w:pStyle w:val="Prrafodelista"/>
        <w:autoSpaceDE w:val="0"/>
        <w:autoSpaceDN w:val="0"/>
        <w:adjustRightInd w:val="0"/>
        <w:spacing w:line="360" w:lineRule="auto"/>
        <w:ind w:left="1080"/>
        <w:jc w:val="both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lang w:eastAsia="es-MX"/>
        </w:rPr>
        <w:t>Título: Análisis Conductual De Los Infantes Del Jardín De Niños “Santa Elena”.</w:t>
      </w:r>
    </w:p>
    <w:p w:rsidR="00773AB2" w:rsidRPr="00633057" w:rsidRDefault="00773AB2" w:rsidP="0063305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lang w:eastAsia="es-MX"/>
        </w:rPr>
      </w:pPr>
      <w:r w:rsidRPr="00633057">
        <w:rPr>
          <w:rFonts w:ascii="Arial" w:hAnsi="Arial" w:cs="Arial"/>
          <w:b/>
          <w:lang w:eastAsia="es-MX"/>
        </w:rPr>
        <w:t>Capítulo de Libro</w:t>
      </w:r>
      <w:r w:rsidRPr="00633057">
        <w:rPr>
          <w:rFonts w:ascii="Arial" w:hAnsi="Arial" w:cs="Arial"/>
          <w:lang w:eastAsia="es-MX"/>
        </w:rPr>
        <w:t>: Universidad Autónoma De Coahuila Facultad De Trabajo Social</w:t>
      </w:r>
      <w:r w:rsidR="00633057" w:rsidRPr="00633057">
        <w:rPr>
          <w:rFonts w:ascii="Arial" w:hAnsi="Arial" w:cs="Arial"/>
          <w:lang w:eastAsia="es-MX"/>
        </w:rPr>
        <w:t xml:space="preserve"> </w:t>
      </w:r>
      <w:r w:rsidRPr="00633057">
        <w:rPr>
          <w:rFonts w:ascii="Arial" w:hAnsi="Arial" w:cs="Arial"/>
          <w:lang w:eastAsia="es-MX"/>
        </w:rPr>
        <w:t xml:space="preserve">Cuerpo Académico De Estudios Sobre Grupos Vulnerables, Convocatoria De Publicación: Colección. Problemática De Los Grupos Vulnerables, Visiones De La Realidad Publicación en autorizada </w:t>
      </w:r>
      <w:r w:rsidRPr="00633057">
        <w:rPr>
          <w:rFonts w:ascii="Arial" w:hAnsi="Arial" w:cs="Arial"/>
          <w:b/>
        </w:rPr>
        <w:t xml:space="preserve"> “EL MALTRATO HACIA EL ADULTO MAYOR  </w:t>
      </w:r>
      <w:r w:rsidRPr="00633057">
        <w:rPr>
          <w:rFonts w:ascii="Arial" w:hAnsi="Arial" w:cs="Arial"/>
          <w:b/>
          <w:bCs/>
        </w:rPr>
        <w:t xml:space="preserve">LA FAMILIA Y SU   INTERVENCIÓN”        </w:t>
      </w:r>
      <w:r w:rsidR="00633057">
        <w:rPr>
          <w:rFonts w:ascii="Arial" w:hAnsi="Arial" w:cs="Arial"/>
          <w:b/>
          <w:bCs/>
        </w:rPr>
        <w:t xml:space="preserve">               </w:t>
      </w:r>
      <w:r w:rsidRPr="00633057">
        <w:rPr>
          <w:rFonts w:ascii="Arial" w:hAnsi="Arial" w:cs="Arial"/>
          <w:b/>
          <w:i/>
        </w:rPr>
        <w:t>DDE. María del Carmen Flores Ramírez, DDE. Alberto Valverde López</w:t>
      </w:r>
      <w:r w:rsidRPr="00633057">
        <w:rPr>
          <w:rFonts w:ascii="Arial" w:hAnsi="Arial" w:cs="Arial"/>
          <w:lang w:eastAsia="es-MX"/>
        </w:rPr>
        <w:t xml:space="preserve">, </w:t>
      </w:r>
      <w:r w:rsidRPr="00633057">
        <w:rPr>
          <w:rFonts w:ascii="Arial" w:hAnsi="Arial" w:cs="Arial"/>
          <w:b/>
          <w:i/>
        </w:rPr>
        <w:t>M.C.   Gabriela Perales García, MTF. Alma Ruth Silos Vaquera.</w:t>
      </w:r>
    </w:p>
    <w:p w:rsidR="00773AB2" w:rsidRPr="00633057" w:rsidRDefault="00773AB2" w:rsidP="00633057">
      <w:pPr>
        <w:pStyle w:val="Prrafodelista"/>
        <w:numPr>
          <w:ilvl w:val="0"/>
          <w:numId w:val="17"/>
        </w:numPr>
        <w:tabs>
          <w:tab w:val="left" w:pos="6511"/>
        </w:tabs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</w:rPr>
      </w:pPr>
      <w:r w:rsidRPr="00633057">
        <w:rPr>
          <w:rFonts w:ascii="Arial" w:hAnsi="Arial" w:cs="Arial"/>
          <w:b/>
        </w:rPr>
        <w:lastRenderedPageBreak/>
        <w:t xml:space="preserve">Elaboración de Materiales de Apoyo:    </w:t>
      </w:r>
      <w:r w:rsidRPr="00633057">
        <w:rPr>
          <w:rFonts w:ascii="Arial" w:hAnsi="Arial" w:cs="Arial"/>
        </w:rPr>
        <w:t>Definición e instrumentalización de los trabajos para la Estrategia “Aprendizajes Orientado a proyectos” a fin de crear las condiciones necesarias para su multiplicación entre la planta docente total universitaria, en diferentes reuniones en el transcurso del semestre: se anexa oficio de la Subdirección de Superación Académica UAdeC, Saltillo.</w:t>
      </w:r>
    </w:p>
    <w:p w:rsidR="00773AB2" w:rsidRPr="00633057" w:rsidRDefault="00773AB2" w:rsidP="00633057">
      <w:pPr>
        <w:pStyle w:val="Prrafodelista"/>
        <w:numPr>
          <w:ilvl w:val="0"/>
          <w:numId w:val="17"/>
        </w:numPr>
        <w:tabs>
          <w:tab w:val="left" w:pos="6511"/>
        </w:tabs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633057">
        <w:rPr>
          <w:rFonts w:ascii="Arial" w:hAnsi="Arial" w:cs="Arial"/>
          <w:b/>
        </w:rPr>
        <w:t>Redes Nacionales:</w:t>
      </w:r>
      <w:r w:rsidRPr="00633057">
        <w:rPr>
          <w:rFonts w:ascii="Arial" w:hAnsi="Arial" w:cs="Arial"/>
        </w:rPr>
        <w:t xml:space="preserve"> </w:t>
      </w:r>
      <w:r w:rsidRPr="00633057">
        <w:rPr>
          <w:rFonts w:ascii="Arial" w:hAnsi="Arial" w:cs="Arial"/>
          <w:b/>
        </w:rPr>
        <w:t xml:space="preserve">Red De Trabajadoras(Es) Sociales En El Tema Del Envejecimiento     Y La Vejez, Facultad de Trabajo Social  Universidad Nacional Autónoma de México  UNAM </w:t>
      </w:r>
      <w:r w:rsidRPr="00633057">
        <w:rPr>
          <w:rFonts w:ascii="Arial" w:hAnsi="Arial" w:cs="Arial"/>
        </w:rPr>
        <w:t xml:space="preserve"> Convenio de Colaboración con la UAdeC.</w:t>
      </w:r>
    </w:p>
    <w:p w:rsidR="00773AB2" w:rsidRPr="00633057" w:rsidRDefault="00533E48" w:rsidP="00533E48">
      <w:pPr>
        <w:pStyle w:val="Prrafodelista"/>
        <w:shd w:val="clear" w:color="auto" w:fill="DBE5F1" w:themeFill="accent1" w:themeFillTint="33"/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>2o</w:t>
      </w:r>
      <w:r w:rsidR="00773AB2" w:rsidRPr="00633057">
        <w:rPr>
          <w:rFonts w:ascii="Arial" w:hAnsi="Arial" w:cs="Arial"/>
          <w:color w:val="000000"/>
        </w:rPr>
        <w:t xml:space="preserve"> Lugar Congreso Iberoamericano de Enfermería “Abandono escolar en la Ed. Superior      </w:t>
      </w:r>
    </w:p>
    <w:p w:rsidR="00773AB2" w:rsidRPr="00633057" w:rsidRDefault="00773AB2" w:rsidP="00773AB2">
      <w:pPr>
        <w:shd w:val="clear" w:color="auto" w:fill="DBE5F1" w:themeFill="accent1" w:themeFillTint="33"/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                        y su impacto Económico”</w:t>
      </w:r>
    </w:p>
    <w:p w:rsidR="00773AB2" w:rsidRPr="00633057" w:rsidRDefault="00633057" w:rsidP="00773AB2">
      <w:pPr>
        <w:pStyle w:val="Prrafodelista"/>
        <w:numPr>
          <w:ilvl w:val="0"/>
          <w:numId w:val="20"/>
        </w:numPr>
        <w:shd w:val="clear" w:color="auto" w:fill="DBE5F1" w:themeFill="accent1" w:themeFillTint="33"/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 </w:t>
      </w:r>
      <w:r w:rsidR="00773AB2" w:rsidRPr="00633057">
        <w:rPr>
          <w:rFonts w:ascii="Arial" w:hAnsi="Arial" w:cs="Arial"/>
          <w:i/>
          <w:color w:val="000000"/>
        </w:rPr>
        <w:t xml:space="preserve">Estancia de Investigación UNAM – ENEO </w:t>
      </w:r>
    </w:p>
    <w:p w:rsidR="00773AB2" w:rsidRPr="00633057" w:rsidRDefault="00773AB2" w:rsidP="00633057">
      <w:pPr>
        <w:shd w:val="clear" w:color="auto" w:fill="DBE5F1" w:themeFill="accent1" w:themeFillTint="33"/>
        <w:spacing w:after="0" w:line="240" w:lineRule="auto"/>
        <w:ind w:left="-284"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                            Educativo dela UA de C    EBC en Unidad torreón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Congreso Internacional de Enfermería, coordinación de Promoción y difusión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Intercambio Académico en la ENEO –UNAM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Proceso de Certificación en Aprendizaje Colaborativo ITESM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Modelo Educativo UAdeC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Participación en Foro Docencia Universitaria Aprendizaje significativo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>Ponencia “Apropiación de la Cultura en la formación integral en Ed. Superior”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Participación Equidad de Género y sustentabilidad”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Impartición de conferencias y Talleres (más de 50)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 xml:space="preserve">Colaboración de 3 procesos de re acreditación en la UAde C 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>Lic. En Enfermería y Escuela de Ciencias Biológicas</w:t>
      </w:r>
    </w:p>
    <w:p w:rsidR="00773AB2" w:rsidRPr="00633057" w:rsidRDefault="00773AB2" w:rsidP="00773AB2">
      <w:pPr>
        <w:pStyle w:val="Prrafodelista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>Propuesta de proyecto de investigación al Cuerpo Académico de ELEUAC</w:t>
      </w:r>
    </w:p>
    <w:p w:rsidR="00773AB2" w:rsidRPr="00633057" w:rsidRDefault="00773AB2" w:rsidP="00773AB2">
      <w:pPr>
        <w:pStyle w:val="Prrafodelista"/>
        <w:spacing w:after="0" w:line="240" w:lineRule="auto"/>
        <w:ind w:left="1410"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i/>
          <w:color w:val="000000"/>
        </w:rPr>
        <w:t>Seguimiento de Egresados y Opinión de Empleadores.</w:t>
      </w:r>
    </w:p>
    <w:p w:rsidR="00773AB2" w:rsidRPr="00633057" w:rsidRDefault="00773AB2" w:rsidP="00773AB2">
      <w:pPr>
        <w:pStyle w:val="Prrafodelista"/>
        <w:numPr>
          <w:ilvl w:val="0"/>
          <w:numId w:val="3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i/>
          <w:color w:val="000000"/>
        </w:rPr>
        <w:t>Universitarios de Coahuila, d</w:t>
      </w:r>
      <w:r w:rsidRPr="00633057">
        <w:rPr>
          <w:rFonts w:ascii="Arial" w:hAnsi="Arial" w:cs="Arial"/>
          <w:color w:val="000000"/>
        </w:rPr>
        <w:t>entro del 14vo Congreso Latinoamericano del College</w:t>
      </w:r>
    </w:p>
    <w:p w:rsidR="00773AB2" w:rsidRPr="00633057" w:rsidRDefault="00773AB2" w:rsidP="00773AB2">
      <w:pPr>
        <w:spacing w:after="0" w:line="240" w:lineRule="auto"/>
        <w:ind w:right="-142" w:firstLine="708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           Board llevado a cabo en el  ITESM Campus Morelia.</w:t>
      </w:r>
    </w:p>
    <w:p w:rsidR="00773AB2" w:rsidRPr="00633057" w:rsidRDefault="00773AB2" w:rsidP="00773AB2">
      <w:pPr>
        <w:pStyle w:val="Prrafodelista"/>
        <w:numPr>
          <w:ilvl w:val="0"/>
          <w:numId w:val="3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>Desarrollo de Proyecto del  taller de preparación para examen de selección</w:t>
      </w:r>
    </w:p>
    <w:p w:rsidR="00773AB2" w:rsidRPr="00633057" w:rsidRDefault="00773AB2" w:rsidP="00773AB2">
      <w:pPr>
        <w:spacing w:after="0" w:line="240" w:lineRule="auto"/>
        <w:ind w:left="-284"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                           College Board. (22 talleres impartidos)</w:t>
      </w:r>
    </w:p>
    <w:p w:rsidR="00773AB2" w:rsidRPr="00633057" w:rsidRDefault="00773AB2" w:rsidP="00773AB2">
      <w:pPr>
        <w:pStyle w:val="Prrafodelista"/>
        <w:numPr>
          <w:ilvl w:val="0"/>
          <w:numId w:val="3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Desarrollo de Proyecto de Preparación para examen CENEVAL </w:t>
      </w:r>
    </w:p>
    <w:p w:rsidR="00773AB2" w:rsidRPr="00633057" w:rsidRDefault="00773AB2" w:rsidP="00773AB2">
      <w:pPr>
        <w:pStyle w:val="Prrafodelista"/>
        <w:numPr>
          <w:ilvl w:val="0"/>
          <w:numId w:val="3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Experiencia Docente más de 15 años </w:t>
      </w:r>
    </w:p>
    <w:p w:rsidR="00773AB2" w:rsidRPr="00633057" w:rsidRDefault="00773AB2" w:rsidP="005926CA">
      <w:pPr>
        <w:pStyle w:val="Prrafodelista"/>
        <w:numPr>
          <w:ilvl w:val="0"/>
          <w:numId w:val="3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>Asesor en el Concurso Académico de la Universidad Autónoma de Coahuila,</w:t>
      </w:r>
    </w:p>
    <w:p w:rsidR="00633057" w:rsidRDefault="00533E48" w:rsidP="00633057">
      <w:pPr>
        <w:spacing w:after="0" w:line="240" w:lineRule="auto"/>
        <w:ind w:right="-142" w:firstLine="708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color w:val="000000"/>
        </w:rPr>
        <w:t xml:space="preserve">      </w:t>
      </w:r>
      <w:r w:rsidR="00773AB2" w:rsidRPr="00633057">
        <w:rPr>
          <w:rFonts w:ascii="Arial" w:hAnsi="Arial" w:cs="Arial"/>
          <w:color w:val="000000"/>
        </w:rPr>
        <w:t xml:space="preserve">“Braulio Fernández Aguirre” con el trabajo: </w:t>
      </w:r>
      <w:r w:rsidR="00773AB2" w:rsidRPr="00633057">
        <w:rPr>
          <w:rFonts w:ascii="Arial" w:hAnsi="Arial" w:cs="Arial"/>
          <w:i/>
          <w:color w:val="000000"/>
        </w:rPr>
        <w:t xml:space="preserve">Estado del Arte de los Puentes de la </w:t>
      </w:r>
      <w:r w:rsidR="00633057">
        <w:rPr>
          <w:rFonts w:ascii="Arial" w:hAnsi="Arial" w:cs="Arial"/>
          <w:i/>
          <w:color w:val="000000"/>
        </w:rPr>
        <w:t xml:space="preserve">Cuidad    </w:t>
      </w:r>
    </w:p>
    <w:p w:rsidR="00773AB2" w:rsidRPr="00633057" w:rsidRDefault="00633057" w:rsidP="00633057">
      <w:pPr>
        <w:spacing w:after="0" w:line="240" w:lineRule="auto"/>
        <w:ind w:right="-142" w:firstLine="708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</w:t>
      </w:r>
      <w:r w:rsidR="005926CA" w:rsidRPr="00633057">
        <w:rPr>
          <w:rFonts w:ascii="Arial" w:hAnsi="Arial" w:cs="Arial"/>
          <w:i/>
          <w:color w:val="000000"/>
        </w:rPr>
        <w:t xml:space="preserve"> </w:t>
      </w:r>
      <w:r w:rsidR="00773AB2" w:rsidRPr="00633057">
        <w:rPr>
          <w:rFonts w:ascii="Arial" w:hAnsi="Arial" w:cs="Arial"/>
          <w:i/>
          <w:color w:val="000000"/>
        </w:rPr>
        <w:t xml:space="preserve">Torreón Coahuila, </w:t>
      </w:r>
      <w:r w:rsidR="00773AB2" w:rsidRPr="00633057">
        <w:rPr>
          <w:rFonts w:ascii="Arial" w:hAnsi="Arial" w:cs="Arial"/>
          <w:b/>
          <w:color w:val="000000"/>
        </w:rPr>
        <w:t>obteniendo el Primer Lugar en el área de Ingeniería</w:t>
      </w:r>
      <w:r w:rsidR="00773AB2" w:rsidRPr="00633057">
        <w:rPr>
          <w:rFonts w:ascii="Arial" w:hAnsi="Arial" w:cs="Arial"/>
          <w:color w:val="000000"/>
        </w:rPr>
        <w:t>.</w:t>
      </w:r>
    </w:p>
    <w:p w:rsidR="00773AB2" w:rsidRPr="00633057" w:rsidRDefault="00773AB2" w:rsidP="00773AB2">
      <w:pPr>
        <w:pStyle w:val="Prrafodelista"/>
        <w:numPr>
          <w:ilvl w:val="0"/>
          <w:numId w:val="27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>Asesor en el Concurso Académico de la Universidad Autónoma de Coahuila,</w:t>
      </w:r>
    </w:p>
    <w:p w:rsidR="00773AB2" w:rsidRPr="00633057" w:rsidRDefault="005926CA" w:rsidP="00633057">
      <w:pPr>
        <w:spacing w:after="0" w:line="240" w:lineRule="auto"/>
        <w:ind w:right="-142" w:firstLine="708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       </w:t>
      </w:r>
      <w:r w:rsidR="00633057">
        <w:rPr>
          <w:rFonts w:ascii="Arial" w:hAnsi="Arial" w:cs="Arial"/>
          <w:color w:val="000000"/>
        </w:rPr>
        <w:t xml:space="preserve">  </w:t>
      </w:r>
      <w:r w:rsidR="00773AB2" w:rsidRPr="00633057">
        <w:rPr>
          <w:rFonts w:ascii="Arial" w:hAnsi="Arial" w:cs="Arial"/>
          <w:color w:val="000000"/>
        </w:rPr>
        <w:t xml:space="preserve">“Braulio Fernández Aguirre” </w:t>
      </w:r>
    </w:p>
    <w:p w:rsidR="00773AB2" w:rsidRPr="00633057" w:rsidRDefault="005926CA" w:rsidP="00773AB2">
      <w:pPr>
        <w:spacing w:after="0" w:line="240" w:lineRule="auto"/>
        <w:ind w:right="-142" w:firstLine="708"/>
        <w:jc w:val="both"/>
        <w:rPr>
          <w:rFonts w:ascii="Arial" w:hAnsi="Arial" w:cs="Arial"/>
          <w:b/>
          <w:color w:val="000000"/>
        </w:rPr>
      </w:pPr>
      <w:r w:rsidRPr="00633057">
        <w:rPr>
          <w:rFonts w:ascii="Arial" w:hAnsi="Arial" w:cs="Arial"/>
          <w:color w:val="000000"/>
        </w:rPr>
        <w:t xml:space="preserve">         </w:t>
      </w:r>
      <w:r w:rsidR="00773AB2" w:rsidRPr="00633057">
        <w:rPr>
          <w:rFonts w:ascii="Arial" w:hAnsi="Arial" w:cs="Arial"/>
          <w:color w:val="000000"/>
        </w:rPr>
        <w:t xml:space="preserve">“Braulio Fernández Aguirre” con el trabajo: </w:t>
      </w:r>
      <w:r w:rsidR="00773AB2" w:rsidRPr="00633057">
        <w:rPr>
          <w:rFonts w:ascii="Arial" w:hAnsi="Arial" w:cs="Arial"/>
          <w:i/>
          <w:color w:val="000000"/>
        </w:rPr>
        <w:t xml:space="preserve">Complejo Dubai, </w:t>
      </w:r>
      <w:r w:rsidR="00773AB2" w:rsidRPr="00633057">
        <w:rPr>
          <w:rFonts w:ascii="Arial" w:hAnsi="Arial" w:cs="Arial"/>
          <w:b/>
          <w:color w:val="000000"/>
        </w:rPr>
        <w:t xml:space="preserve">obteniendo el Primer </w:t>
      </w:r>
    </w:p>
    <w:p w:rsidR="00773AB2" w:rsidRPr="00633057" w:rsidRDefault="005926CA" w:rsidP="00773AB2">
      <w:pPr>
        <w:spacing w:after="0" w:line="240" w:lineRule="auto"/>
        <w:ind w:right="-142" w:firstLine="708"/>
        <w:jc w:val="both"/>
        <w:rPr>
          <w:rFonts w:ascii="Arial" w:hAnsi="Arial" w:cs="Arial"/>
          <w:b/>
          <w:color w:val="000000"/>
        </w:rPr>
      </w:pPr>
      <w:r w:rsidRPr="00633057">
        <w:rPr>
          <w:rFonts w:ascii="Arial" w:hAnsi="Arial" w:cs="Arial"/>
          <w:b/>
          <w:color w:val="000000"/>
        </w:rPr>
        <w:t xml:space="preserve">           </w:t>
      </w:r>
      <w:r w:rsidR="00773AB2" w:rsidRPr="00633057">
        <w:rPr>
          <w:rFonts w:ascii="Arial" w:hAnsi="Arial" w:cs="Arial"/>
          <w:b/>
          <w:color w:val="000000"/>
        </w:rPr>
        <w:t>Lugar En el área de Ingeniería.</w:t>
      </w:r>
    </w:p>
    <w:p w:rsidR="00773AB2" w:rsidRPr="00633057" w:rsidRDefault="00773AB2" w:rsidP="00773AB2">
      <w:pPr>
        <w:pStyle w:val="Prrafodelista"/>
        <w:numPr>
          <w:ilvl w:val="0"/>
          <w:numId w:val="27"/>
        </w:numPr>
        <w:spacing w:after="0" w:line="240" w:lineRule="auto"/>
        <w:ind w:right="-142"/>
        <w:jc w:val="both"/>
        <w:rPr>
          <w:rFonts w:ascii="Arial" w:hAnsi="Arial" w:cs="Arial"/>
          <w:b/>
          <w:color w:val="000000"/>
        </w:rPr>
      </w:pPr>
      <w:r w:rsidRPr="00633057">
        <w:rPr>
          <w:rFonts w:ascii="Arial" w:hAnsi="Arial" w:cs="Arial"/>
          <w:color w:val="000000"/>
        </w:rPr>
        <w:t xml:space="preserve">Proyecto de tesis para recibir Título de Master en Educación; causas y consecuencias de deserción en las escuelas del área de Ingeniería de la UA de C. </w:t>
      </w:r>
    </w:p>
    <w:p w:rsidR="00773AB2" w:rsidRPr="00633057" w:rsidRDefault="00773AB2" w:rsidP="00773AB2">
      <w:pPr>
        <w:pStyle w:val="Prrafodelista"/>
        <w:numPr>
          <w:ilvl w:val="0"/>
          <w:numId w:val="27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Desarrollo del Software de Predictibilidad Universidad Veracruzana, Unidad Xalapa y Trayectoria Escolar, participación en trabajo colaborativo y capacitación </w:t>
      </w:r>
    </w:p>
    <w:p w:rsidR="00773AB2" w:rsidRPr="00633057" w:rsidRDefault="00773AB2" w:rsidP="00633057">
      <w:pPr>
        <w:pStyle w:val="Prrafodelista"/>
        <w:numPr>
          <w:ilvl w:val="0"/>
          <w:numId w:val="28"/>
        </w:numPr>
        <w:spacing w:after="0" w:line="240" w:lineRule="auto"/>
        <w:ind w:right="-142"/>
        <w:jc w:val="both"/>
        <w:rPr>
          <w:rFonts w:ascii="Arial" w:hAnsi="Arial" w:cs="Arial"/>
          <w:i/>
          <w:color w:val="000000"/>
        </w:rPr>
      </w:pPr>
      <w:r w:rsidRPr="00633057">
        <w:rPr>
          <w:rFonts w:ascii="Arial" w:hAnsi="Arial" w:cs="Arial"/>
          <w:color w:val="000000"/>
        </w:rPr>
        <w:t xml:space="preserve">Coordinadora de 10  Diplomados en la UAdeC </w:t>
      </w:r>
      <w:r w:rsidRPr="00633057">
        <w:rPr>
          <w:rFonts w:ascii="Arial" w:hAnsi="Arial" w:cs="Arial"/>
          <w:i/>
          <w:color w:val="000000"/>
        </w:rPr>
        <w:t xml:space="preserve">  La computa</w:t>
      </w:r>
      <w:r w:rsidR="00633057">
        <w:rPr>
          <w:rFonts w:ascii="Arial" w:hAnsi="Arial" w:cs="Arial"/>
          <w:i/>
          <w:color w:val="000000"/>
        </w:rPr>
        <w:t>dora como herramienta didáctica</w:t>
      </w:r>
      <w:r w:rsidRPr="00633057">
        <w:rPr>
          <w:rFonts w:ascii="Arial" w:hAnsi="Arial" w:cs="Arial"/>
          <w:color w:val="000000"/>
        </w:rPr>
        <w:t xml:space="preserve"> Realizado en la Universidad Autónoma de Coahuila, U.T. Con una duración de 180 horas.</w:t>
      </w:r>
    </w:p>
    <w:p w:rsidR="00773AB2" w:rsidRPr="00633057" w:rsidRDefault="00773AB2" w:rsidP="00633057">
      <w:pPr>
        <w:pStyle w:val="Prrafodelista"/>
        <w:numPr>
          <w:ilvl w:val="0"/>
          <w:numId w:val="28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Aplicador del </w:t>
      </w:r>
      <w:r w:rsidRPr="00633057">
        <w:rPr>
          <w:rFonts w:ascii="Arial" w:hAnsi="Arial" w:cs="Arial"/>
          <w:i/>
          <w:color w:val="000000"/>
        </w:rPr>
        <w:t xml:space="preserve">Seminario de Orientación </w:t>
      </w:r>
      <w:r w:rsidRPr="00633057">
        <w:rPr>
          <w:rFonts w:ascii="Arial" w:hAnsi="Arial" w:cs="Arial"/>
          <w:color w:val="000000"/>
        </w:rPr>
        <w:t xml:space="preserve"> para el Examen de Admisión de la Benemérita</w:t>
      </w:r>
      <w:r w:rsidR="00633057">
        <w:rPr>
          <w:rFonts w:ascii="Arial" w:hAnsi="Arial" w:cs="Arial"/>
          <w:color w:val="000000"/>
        </w:rPr>
        <w:t xml:space="preserve"> </w:t>
      </w:r>
      <w:r w:rsidRPr="00633057">
        <w:rPr>
          <w:rFonts w:ascii="Arial" w:hAnsi="Arial" w:cs="Arial"/>
          <w:color w:val="000000"/>
        </w:rPr>
        <w:t>Universidad Autónoma de Puebla.</w:t>
      </w:r>
    </w:p>
    <w:p w:rsidR="00773AB2" w:rsidRPr="00633057" w:rsidRDefault="00773AB2" w:rsidP="00633057">
      <w:pPr>
        <w:pStyle w:val="Prrafodelista"/>
        <w:numPr>
          <w:ilvl w:val="0"/>
          <w:numId w:val="28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>Monitor en la aplicación de la PIN -MESU del Benemér</w:t>
      </w:r>
      <w:r w:rsidR="00633057">
        <w:rPr>
          <w:rFonts w:ascii="Arial" w:hAnsi="Arial" w:cs="Arial"/>
          <w:color w:val="000000"/>
        </w:rPr>
        <w:t xml:space="preserve">ito Instituto Normal del Estado </w:t>
      </w:r>
      <w:r w:rsidRPr="00633057">
        <w:rPr>
          <w:rFonts w:ascii="Arial" w:hAnsi="Arial" w:cs="Arial"/>
          <w:color w:val="000000"/>
        </w:rPr>
        <w:t>En la ciudad de Puebla.</w:t>
      </w:r>
    </w:p>
    <w:p w:rsidR="00773AB2" w:rsidRPr="00633057" w:rsidRDefault="00773AB2" w:rsidP="00773AB2">
      <w:pPr>
        <w:pStyle w:val="Prrafodelista"/>
        <w:numPr>
          <w:ilvl w:val="0"/>
          <w:numId w:val="28"/>
        </w:num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633057">
        <w:rPr>
          <w:rFonts w:ascii="Arial" w:hAnsi="Arial" w:cs="Arial"/>
          <w:color w:val="000000"/>
        </w:rPr>
        <w:t xml:space="preserve">Capacitadora del Talleres, en Instituciones de Educación Superior </w:t>
      </w:r>
    </w:p>
    <w:p w:rsidR="00773AB2" w:rsidRPr="00633057" w:rsidRDefault="00633057" w:rsidP="00773AB2">
      <w:pPr>
        <w:spacing w:after="0" w:line="240" w:lineRule="auto"/>
        <w:ind w:left="-284" w:right="-142" w:firstLine="99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="00773AB2" w:rsidRPr="00633057">
        <w:rPr>
          <w:rFonts w:ascii="Arial" w:hAnsi="Arial" w:cs="Arial"/>
          <w:color w:val="000000"/>
        </w:rPr>
        <w:t>En el Estado de Durango, DGO.</w:t>
      </w:r>
    </w:p>
    <w:p w:rsidR="00773AB2" w:rsidRPr="00633057" w:rsidRDefault="00633057" w:rsidP="00633057">
      <w:pPr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</w:t>
      </w:r>
      <w:r w:rsidR="00773AB2" w:rsidRPr="00633057">
        <w:rPr>
          <w:rFonts w:ascii="Arial" w:hAnsi="Arial" w:cs="Arial"/>
          <w:color w:val="000000"/>
        </w:rPr>
        <w:t xml:space="preserve">Impartición de Conferencias a nivel superior desde hace 10 años </w:t>
      </w:r>
    </w:p>
    <w:sectPr w:rsidR="00773AB2" w:rsidRPr="00633057" w:rsidSect="00633057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35" w:rsidRDefault="00E93B35" w:rsidP="00BF3C52">
      <w:pPr>
        <w:spacing w:after="0" w:line="240" w:lineRule="auto"/>
      </w:pPr>
      <w:r>
        <w:separator/>
      </w:r>
    </w:p>
  </w:endnote>
  <w:endnote w:type="continuationSeparator" w:id="0">
    <w:p w:rsidR="00E93B35" w:rsidRDefault="00E93B35" w:rsidP="00BF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35" w:rsidRDefault="00E93B35" w:rsidP="00BF3C52">
      <w:pPr>
        <w:spacing w:after="0" w:line="240" w:lineRule="auto"/>
      </w:pPr>
      <w:r>
        <w:separator/>
      </w:r>
    </w:p>
  </w:footnote>
  <w:footnote w:type="continuationSeparator" w:id="0">
    <w:p w:rsidR="00E93B35" w:rsidRDefault="00E93B35" w:rsidP="00BF3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" o:bullet="t">
        <v:imagedata r:id="rId1" o:title="msoE36F"/>
      </v:shape>
    </w:pict>
  </w:numPicBullet>
  <w:abstractNum w:abstractNumId="0" w15:restartNumberingAfterBreak="0">
    <w:nsid w:val="00D10EB8"/>
    <w:multiLevelType w:val="hybridMultilevel"/>
    <w:tmpl w:val="4260EA4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771FF"/>
    <w:multiLevelType w:val="hybridMultilevel"/>
    <w:tmpl w:val="4888031C"/>
    <w:lvl w:ilvl="0" w:tplc="08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6203040"/>
    <w:multiLevelType w:val="hybridMultilevel"/>
    <w:tmpl w:val="CD364CE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11876"/>
    <w:multiLevelType w:val="hybridMultilevel"/>
    <w:tmpl w:val="9C88B6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3BF"/>
    <w:multiLevelType w:val="hybridMultilevel"/>
    <w:tmpl w:val="494EB6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4355E"/>
    <w:multiLevelType w:val="hybridMultilevel"/>
    <w:tmpl w:val="06460EAA"/>
    <w:lvl w:ilvl="0" w:tplc="080A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5587"/>
    <w:multiLevelType w:val="hybridMultilevel"/>
    <w:tmpl w:val="D4F09F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231A"/>
    <w:multiLevelType w:val="hybridMultilevel"/>
    <w:tmpl w:val="A93015A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E5267"/>
    <w:multiLevelType w:val="hybridMultilevel"/>
    <w:tmpl w:val="EAEE357A"/>
    <w:lvl w:ilvl="0" w:tplc="08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3C43C40"/>
    <w:multiLevelType w:val="hybridMultilevel"/>
    <w:tmpl w:val="C132398E"/>
    <w:lvl w:ilvl="0" w:tplc="AB72A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8A6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E0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07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68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C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902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2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941233"/>
    <w:multiLevelType w:val="hybridMultilevel"/>
    <w:tmpl w:val="EA7C353C"/>
    <w:lvl w:ilvl="0" w:tplc="080A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2E970F89"/>
    <w:multiLevelType w:val="hybridMultilevel"/>
    <w:tmpl w:val="5B564DF8"/>
    <w:lvl w:ilvl="0" w:tplc="080A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2FFB7170"/>
    <w:multiLevelType w:val="hybridMultilevel"/>
    <w:tmpl w:val="E1646B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9446F"/>
    <w:multiLevelType w:val="hybridMultilevel"/>
    <w:tmpl w:val="3AA8B610"/>
    <w:lvl w:ilvl="0" w:tplc="08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DFA6B5C"/>
    <w:multiLevelType w:val="hybridMultilevel"/>
    <w:tmpl w:val="F79808CA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C0486F"/>
    <w:multiLevelType w:val="hybridMultilevel"/>
    <w:tmpl w:val="CF0698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203B4"/>
    <w:multiLevelType w:val="hybridMultilevel"/>
    <w:tmpl w:val="73C6E5A0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48605E2"/>
    <w:multiLevelType w:val="hybridMultilevel"/>
    <w:tmpl w:val="14AED17E"/>
    <w:lvl w:ilvl="0" w:tplc="080A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4FEC52C0"/>
    <w:multiLevelType w:val="hybridMultilevel"/>
    <w:tmpl w:val="A7862CC2"/>
    <w:lvl w:ilvl="0" w:tplc="08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524E339A"/>
    <w:multiLevelType w:val="hybridMultilevel"/>
    <w:tmpl w:val="9E34999A"/>
    <w:lvl w:ilvl="0" w:tplc="080A000D">
      <w:start w:val="1"/>
      <w:numFmt w:val="bullet"/>
      <w:lvlText w:val=""/>
      <w:lvlJc w:val="left"/>
      <w:pPr>
        <w:ind w:left="123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0" w15:restartNumberingAfterBreak="0">
    <w:nsid w:val="540E5697"/>
    <w:multiLevelType w:val="hybridMultilevel"/>
    <w:tmpl w:val="3FA276CA"/>
    <w:lvl w:ilvl="0" w:tplc="080A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5F337C20"/>
    <w:multiLevelType w:val="hybridMultilevel"/>
    <w:tmpl w:val="527278E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563"/>
    <w:multiLevelType w:val="hybridMultilevel"/>
    <w:tmpl w:val="7010956C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5D117C"/>
    <w:multiLevelType w:val="hybridMultilevel"/>
    <w:tmpl w:val="22987F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3054"/>
    <w:multiLevelType w:val="hybridMultilevel"/>
    <w:tmpl w:val="A2AE6356"/>
    <w:lvl w:ilvl="0" w:tplc="080A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 w15:restartNumberingAfterBreak="0">
    <w:nsid w:val="653272E2"/>
    <w:multiLevelType w:val="hybridMultilevel"/>
    <w:tmpl w:val="F91664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67FE9"/>
    <w:multiLevelType w:val="hybridMultilevel"/>
    <w:tmpl w:val="D4F0A7D4"/>
    <w:lvl w:ilvl="0" w:tplc="08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76C2DFD"/>
    <w:multiLevelType w:val="hybridMultilevel"/>
    <w:tmpl w:val="C432432C"/>
    <w:lvl w:ilvl="0" w:tplc="653664F0">
      <w:numFmt w:val="bullet"/>
      <w:lvlText w:val="-"/>
      <w:lvlJc w:val="left"/>
      <w:pPr>
        <w:ind w:left="76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7A43250A"/>
    <w:multiLevelType w:val="hybridMultilevel"/>
    <w:tmpl w:val="5866A0DC"/>
    <w:lvl w:ilvl="0" w:tplc="080A000D">
      <w:start w:val="1"/>
      <w:numFmt w:val="bullet"/>
      <w:lvlText w:val=""/>
      <w:lvlJc w:val="left"/>
      <w:pPr>
        <w:ind w:left="170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2"/>
  </w:num>
  <w:num w:numId="4">
    <w:abstractNumId w:val="7"/>
  </w:num>
  <w:num w:numId="5">
    <w:abstractNumId w:val="16"/>
  </w:num>
  <w:num w:numId="6">
    <w:abstractNumId w:val="21"/>
  </w:num>
  <w:num w:numId="7">
    <w:abstractNumId w:val="4"/>
  </w:num>
  <w:num w:numId="8">
    <w:abstractNumId w:val="15"/>
  </w:num>
  <w:num w:numId="9">
    <w:abstractNumId w:val="13"/>
  </w:num>
  <w:num w:numId="10">
    <w:abstractNumId w:val="10"/>
  </w:num>
  <w:num w:numId="11">
    <w:abstractNumId w:val="18"/>
  </w:num>
  <w:num w:numId="12">
    <w:abstractNumId w:val="1"/>
  </w:num>
  <w:num w:numId="13">
    <w:abstractNumId w:val="24"/>
  </w:num>
  <w:num w:numId="14">
    <w:abstractNumId w:val="17"/>
  </w:num>
  <w:num w:numId="15">
    <w:abstractNumId w:val="20"/>
  </w:num>
  <w:num w:numId="16">
    <w:abstractNumId w:val="11"/>
  </w:num>
  <w:num w:numId="17">
    <w:abstractNumId w:val="12"/>
  </w:num>
  <w:num w:numId="18">
    <w:abstractNumId w:val="6"/>
  </w:num>
  <w:num w:numId="19">
    <w:abstractNumId w:val="9"/>
  </w:num>
  <w:num w:numId="20">
    <w:abstractNumId w:val="19"/>
  </w:num>
  <w:num w:numId="21">
    <w:abstractNumId w:val="28"/>
  </w:num>
  <w:num w:numId="22">
    <w:abstractNumId w:val="26"/>
  </w:num>
  <w:num w:numId="23">
    <w:abstractNumId w:val="8"/>
  </w:num>
  <w:num w:numId="24">
    <w:abstractNumId w:val="3"/>
  </w:num>
  <w:num w:numId="25">
    <w:abstractNumId w:val="23"/>
  </w:num>
  <w:num w:numId="26">
    <w:abstractNumId w:val="25"/>
  </w:num>
  <w:num w:numId="27">
    <w:abstractNumId w:val="2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0D"/>
    <w:rsid w:val="00061DD9"/>
    <w:rsid w:val="000A318C"/>
    <w:rsid w:val="00106D1F"/>
    <w:rsid w:val="00111399"/>
    <w:rsid w:val="00111C0D"/>
    <w:rsid w:val="00150E03"/>
    <w:rsid w:val="00200981"/>
    <w:rsid w:val="002E6213"/>
    <w:rsid w:val="00384D2E"/>
    <w:rsid w:val="003D15B9"/>
    <w:rsid w:val="00533E48"/>
    <w:rsid w:val="00556028"/>
    <w:rsid w:val="005646F2"/>
    <w:rsid w:val="005926CA"/>
    <w:rsid w:val="00633057"/>
    <w:rsid w:val="00640028"/>
    <w:rsid w:val="006C5FD0"/>
    <w:rsid w:val="006F4FC9"/>
    <w:rsid w:val="00773AB2"/>
    <w:rsid w:val="007838E4"/>
    <w:rsid w:val="007B6D27"/>
    <w:rsid w:val="0080640C"/>
    <w:rsid w:val="008C64AF"/>
    <w:rsid w:val="008E4A7F"/>
    <w:rsid w:val="009573A1"/>
    <w:rsid w:val="00976B02"/>
    <w:rsid w:val="00A61C89"/>
    <w:rsid w:val="00AA3202"/>
    <w:rsid w:val="00AA6E93"/>
    <w:rsid w:val="00B05CF0"/>
    <w:rsid w:val="00B24D0A"/>
    <w:rsid w:val="00B27D33"/>
    <w:rsid w:val="00B76BA1"/>
    <w:rsid w:val="00B877F7"/>
    <w:rsid w:val="00BB2483"/>
    <w:rsid w:val="00BE38B6"/>
    <w:rsid w:val="00BF3C52"/>
    <w:rsid w:val="00C57E17"/>
    <w:rsid w:val="00C94E86"/>
    <w:rsid w:val="00D8408A"/>
    <w:rsid w:val="00DC10DC"/>
    <w:rsid w:val="00E02154"/>
    <w:rsid w:val="00E87FDF"/>
    <w:rsid w:val="00E93B35"/>
    <w:rsid w:val="00EB72C5"/>
    <w:rsid w:val="00EC65FC"/>
    <w:rsid w:val="00EE272C"/>
    <w:rsid w:val="00EE5E26"/>
    <w:rsid w:val="00EF3A1E"/>
    <w:rsid w:val="00F575BD"/>
    <w:rsid w:val="00F95828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5F198F-72CC-48FF-80C4-1B9D6A53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2483"/>
    <w:pPr>
      <w:ind w:left="720"/>
      <w:contextualSpacing/>
    </w:pPr>
  </w:style>
  <w:style w:type="character" w:styleId="Hipervnculo">
    <w:name w:val="Hyperlink"/>
    <w:rsid w:val="008E4A7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E4A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4A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F3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C52"/>
  </w:style>
  <w:style w:type="paragraph" w:styleId="Piedepgina">
    <w:name w:val="footer"/>
    <w:basedOn w:val="Normal"/>
    <w:link w:val="PiedepginaCar"/>
    <w:uiPriority w:val="99"/>
    <w:unhideWhenUsed/>
    <w:rsid w:val="00BF3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C52"/>
  </w:style>
  <w:style w:type="table" w:styleId="Tablaconcuadrcula1clara">
    <w:name w:val="Grid Table 1 Light"/>
    <w:basedOn w:val="Tablanormal"/>
    <w:uiPriority w:val="46"/>
    <w:rsid w:val="00EE5E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88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55555"/>
                            <w:left w:val="single" w:sz="6" w:space="0" w:color="555555"/>
                            <w:bottom w:val="single" w:sz="2" w:space="0" w:color="555555"/>
                            <w:right w:val="single" w:sz="6" w:space="0" w:color="555555"/>
                          </w:divBdr>
                          <w:divsChild>
                            <w:div w:id="96423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300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3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9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2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48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506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55555"/>
                            <w:left w:val="single" w:sz="6" w:space="0" w:color="555555"/>
                            <w:bottom w:val="single" w:sz="2" w:space="0" w:color="555555"/>
                            <w:right w:val="single" w:sz="6" w:space="0" w:color="555555"/>
                          </w:divBdr>
                          <w:divsChild>
                            <w:div w:id="5363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55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0514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9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2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17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mep.sep.gob.mx/archivospdf/protocolos/Protocolo199089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F82E-EB86-433B-9EEC-67622D36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MARYCARMEN FLORES</cp:lastModifiedBy>
  <cp:revision>2</cp:revision>
  <cp:lastPrinted>2018-10-03T02:13:00Z</cp:lastPrinted>
  <dcterms:created xsi:type="dcterms:W3CDTF">2018-11-03T23:32:00Z</dcterms:created>
  <dcterms:modified xsi:type="dcterms:W3CDTF">2018-11-03T23:32:00Z</dcterms:modified>
</cp:coreProperties>
</file>